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63" w:rsidRPr="003D7B7C" w:rsidRDefault="00824863" w:rsidP="003D7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7F6C60" w:rsidRPr="003D7B7C" w:rsidRDefault="007F6C60" w:rsidP="003D7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II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Международного</w:t>
      </w:r>
      <w:r w:rsidR="000B1B09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806EB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Фестиваля </w:t>
      </w:r>
      <w:r w:rsidR="000B1B09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детей, педагогов и воспитателей</w:t>
      </w:r>
    </w:p>
    <w:p w:rsidR="007F6C60" w:rsidRPr="003D7B7C" w:rsidRDefault="00824863" w:rsidP="003D7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“</w:t>
      </w:r>
      <w:r w:rsidR="007F6C60"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Я в этот мир пришёл не напрасно</w:t>
      </w: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", </w:t>
      </w:r>
    </w:p>
    <w:p w:rsidR="00306020" w:rsidRPr="003D7B7C" w:rsidRDefault="00824863" w:rsidP="003D7B7C">
      <w:pPr>
        <w:spacing w:after="0" w:line="240" w:lineRule="auto"/>
        <w:jc w:val="center"/>
        <w:outlineLvl w:val="1"/>
        <w:rPr>
          <w:rStyle w:val="position-city-info"/>
          <w:rFonts w:ascii="Times New Roman" w:hAnsi="Times New Roman" w:cs="Times New Roman"/>
          <w:b/>
          <w:sz w:val="24"/>
          <w:szCs w:val="24"/>
        </w:rPr>
      </w:pPr>
      <w:proofErr w:type="gramStart"/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посвященн</w:t>
      </w:r>
      <w:r w:rsidR="00306020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ый</w:t>
      </w:r>
      <w:proofErr w:type="gramEnd"/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памяти</w:t>
      </w:r>
      <w:r w:rsidRPr="003D7B7C">
        <w:rPr>
          <w:rStyle w:val="10"/>
          <w:rFonts w:eastAsiaTheme="minorHAnsi"/>
          <w:b w:val="0"/>
          <w:sz w:val="24"/>
          <w:szCs w:val="24"/>
        </w:rPr>
        <w:t xml:space="preserve"> </w:t>
      </w:r>
      <w:r w:rsidRP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 xml:space="preserve">заведующего  кафедрой оториноларингологии </w:t>
      </w:r>
    </w:p>
    <w:p w:rsidR="007F6C60" w:rsidRPr="003D7B7C" w:rsidRDefault="00824863" w:rsidP="003D7B7C">
      <w:pPr>
        <w:spacing w:after="0" w:line="240" w:lineRule="auto"/>
        <w:jc w:val="center"/>
        <w:outlineLvl w:val="1"/>
        <w:rPr>
          <w:rStyle w:val="position-city-info"/>
          <w:rFonts w:ascii="Times New Roman" w:hAnsi="Times New Roman" w:cs="Times New Roman"/>
          <w:b/>
          <w:sz w:val="24"/>
          <w:szCs w:val="24"/>
        </w:rPr>
      </w:pPr>
      <w:r w:rsidRP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>СПбГМУ</w:t>
      </w:r>
      <w:proofErr w:type="spellEnd"/>
      <w:r w:rsidRP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 xml:space="preserve"> им. акад. И. П. Павлова – </w:t>
      </w:r>
      <w:r w:rsidR="00306020" w:rsidRP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>проф.</w:t>
      </w:r>
      <w:r w:rsidR="007F6C60" w:rsidRP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 xml:space="preserve">М. С. </w:t>
      </w:r>
      <w:proofErr w:type="spellStart"/>
      <w:r w:rsidR="007F6C60" w:rsidRP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>Плужникова</w:t>
      </w:r>
      <w:proofErr w:type="spellEnd"/>
      <w:r w:rsidR="007F6C60" w:rsidRP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>,</w:t>
      </w:r>
    </w:p>
    <w:p w:rsidR="00824863" w:rsidRPr="003D7B7C" w:rsidRDefault="00824863" w:rsidP="003D7B7C">
      <w:pPr>
        <w:spacing w:after="0" w:line="240" w:lineRule="auto"/>
        <w:jc w:val="center"/>
        <w:outlineLvl w:val="1"/>
        <w:rPr>
          <w:rStyle w:val="position-city-info"/>
          <w:rFonts w:ascii="Times New Roman" w:hAnsi="Times New Roman" w:cs="Times New Roman"/>
          <w:b/>
          <w:i/>
          <w:sz w:val="24"/>
          <w:szCs w:val="24"/>
        </w:rPr>
      </w:pPr>
      <w:r w:rsidRP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>в рамках проекта развития дет</w:t>
      </w:r>
      <w:r w:rsid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 xml:space="preserve">ей в </w:t>
      </w:r>
      <w:r w:rsidR="007F6C60" w:rsidRP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>творчестве и спорте</w:t>
      </w:r>
      <w:r w:rsidR="003D7B7C">
        <w:rPr>
          <w:rStyle w:val="position-city-info"/>
          <w:rFonts w:ascii="Times New Roman" w:hAnsi="Times New Roman" w:cs="Times New Roman"/>
          <w:b/>
          <w:sz w:val="24"/>
          <w:szCs w:val="24"/>
        </w:rPr>
        <w:t xml:space="preserve"> </w:t>
      </w:r>
      <w:r w:rsidRPr="003D7B7C">
        <w:rPr>
          <w:rStyle w:val="position-city-info"/>
          <w:rFonts w:ascii="Times New Roman" w:hAnsi="Times New Roman" w:cs="Times New Roman"/>
          <w:b/>
          <w:i/>
          <w:sz w:val="24"/>
          <w:szCs w:val="24"/>
        </w:rPr>
        <w:t xml:space="preserve"> «Нить </w:t>
      </w:r>
      <w:r w:rsidR="007F6C60" w:rsidRPr="003D7B7C">
        <w:rPr>
          <w:rStyle w:val="position-city-info"/>
          <w:rFonts w:ascii="Times New Roman" w:hAnsi="Times New Roman" w:cs="Times New Roman"/>
          <w:b/>
          <w:i/>
          <w:sz w:val="24"/>
          <w:szCs w:val="24"/>
        </w:rPr>
        <w:t>Ж</w:t>
      </w:r>
      <w:r w:rsidRPr="003D7B7C">
        <w:rPr>
          <w:rStyle w:val="position-city-info"/>
          <w:rFonts w:ascii="Times New Roman" w:hAnsi="Times New Roman" w:cs="Times New Roman"/>
          <w:b/>
          <w:i/>
          <w:sz w:val="24"/>
          <w:szCs w:val="24"/>
        </w:rPr>
        <w:t xml:space="preserve">изни».  </w:t>
      </w:r>
    </w:p>
    <w:p w:rsidR="00824863" w:rsidRPr="003D7B7C" w:rsidRDefault="00824863" w:rsidP="003D7B7C">
      <w:pPr>
        <w:pStyle w:val="auto-style12"/>
        <w:spacing w:before="0" w:after="0"/>
        <w:rPr>
          <w:b/>
          <w:iCs/>
          <w:color w:val="000000"/>
        </w:rPr>
      </w:pPr>
      <w:r w:rsidRPr="003D7B7C">
        <w:rPr>
          <w:b/>
          <w:iCs/>
          <w:color w:val="000000"/>
        </w:rPr>
        <w:t>Учредители конкурса:</w:t>
      </w:r>
    </w:p>
    <w:p w:rsidR="007F6C60" w:rsidRPr="003D7B7C" w:rsidRDefault="007F6C60" w:rsidP="003D7B7C">
      <w:pPr>
        <w:pStyle w:val="auto-style12"/>
        <w:numPr>
          <w:ilvl w:val="3"/>
          <w:numId w:val="1"/>
        </w:numPr>
        <w:spacing w:before="0" w:after="0"/>
        <w:ind w:left="284" w:firstLine="76"/>
        <w:rPr>
          <w:iCs/>
          <w:color w:val="000000"/>
        </w:rPr>
      </w:pPr>
      <w:r w:rsidRPr="003D7B7C">
        <w:t>Научно-исследовательский институт славянской культуры.</w:t>
      </w:r>
    </w:p>
    <w:p w:rsidR="000B1B09" w:rsidRPr="003D7B7C" w:rsidRDefault="000B1B09" w:rsidP="003D7B7C">
      <w:pPr>
        <w:pStyle w:val="auto-style12"/>
        <w:numPr>
          <w:ilvl w:val="3"/>
          <w:numId w:val="1"/>
        </w:numPr>
        <w:spacing w:before="0" w:after="0"/>
        <w:ind w:left="284" w:firstLine="76"/>
        <w:rPr>
          <w:iCs/>
          <w:color w:val="000000"/>
        </w:rPr>
      </w:pPr>
      <w:r w:rsidRPr="003D7B7C">
        <w:t>Санкт-Петербургская Ассоциация Международного сотрудничества</w:t>
      </w:r>
      <w:r w:rsidR="004E5504" w:rsidRPr="003D7B7C">
        <w:t>.</w:t>
      </w:r>
    </w:p>
    <w:p w:rsidR="003D7B7C" w:rsidRDefault="00824863" w:rsidP="003D7B7C">
      <w:pPr>
        <w:pStyle w:val="auto-style12"/>
        <w:numPr>
          <w:ilvl w:val="0"/>
          <w:numId w:val="1"/>
        </w:numPr>
        <w:spacing w:before="0" w:after="0"/>
        <w:ind w:left="284" w:firstLine="76"/>
        <w:rPr>
          <w:iCs/>
          <w:color w:val="000000"/>
        </w:rPr>
      </w:pPr>
      <w:r w:rsidRPr="003D7B7C">
        <w:rPr>
          <w:iCs/>
          <w:color w:val="000000"/>
        </w:rPr>
        <w:t>Санкт-Петербургский Государственный медицинский университет имени академика</w:t>
      </w:r>
    </w:p>
    <w:p w:rsidR="00824863" w:rsidRPr="003D7B7C" w:rsidRDefault="00824863" w:rsidP="003D7B7C">
      <w:pPr>
        <w:pStyle w:val="auto-style12"/>
        <w:spacing w:before="0" w:after="0"/>
        <w:ind w:left="360"/>
        <w:rPr>
          <w:iCs/>
          <w:color w:val="000000"/>
        </w:rPr>
      </w:pPr>
      <w:r w:rsidRPr="003D7B7C">
        <w:rPr>
          <w:iCs/>
          <w:color w:val="000000"/>
        </w:rPr>
        <w:t xml:space="preserve"> И.П.</w:t>
      </w:r>
      <w:r w:rsidR="007F6C60" w:rsidRPr="003D7B7C">
        <w:rPr>
          <w:iCs/>
          <w:color w:val="000000"/>
        </w:rPr>
        <w:t xml:space="preserve"> </w:t>
      </w:r>
      <w:r w:rsidRPr="003D7B7C">
        <w:rPr>
          <w:iCs/>
          <w:color w:val="000000"/>
        </w:rPr>
        <w:t xml:space="preserve">Павлова, кафедра </w:t>
      </w:r>
      <w:r w:rsidR="007F6C60" w:rsidRPr="003D7B7C">
        <w:rPr>
          <w:iCs/>
          <w:color w:val="000000"/>
        </w:rPr>
        <w:t xml:space="preserve">оториноларингологии с клиникой </w:t>
      </w:r>
    </w:p>
    <w:p w:rsidR="00824863" w:rsidRPr="003D7B7C" w:rsidRDefault="00824863" w:rsidP="003D7B7C">
      <w:pPr>
        <w:pStyle w:val="auto-style12"/>
        <w:numPr>
          <w:ilvl w:val="0"/>
          <w:numId w:val="1"/>
        </w:numPr>
        <w:spacing w:before="0" w:after="0"/>
        <w:ind w:left="284" w:firstLine="76"/>
        <w:rPr>
          <w:iCs/>
          <w:color w:val="000000"/>
        </w:rPr>
      </w:pPr>
      <w:r w:rsidRPr="003D7B7C">
        <w:rPr>
          <w:iCs/>
          <w:color w:val="000000"/>
        </w:rPr>
        <w:t>Санкт-Петербургский НИИ уха, горла, носа и речи.</w:t>
      </w:r>
    </w:p>
    <w:p w:rsidR="00824863" w:rsidRPr="003D7B7C" w:rsidRDefault="00824863" w:rsidP="003D7B7C">
      <w:pPr>
        <w:pStyle w:val="auto-style12"/>
        <w:numPr>
          <w:ilvl w:val="0"/>
          <w:numId w:val="1"/>
        </w:numPr>
        <w:spacing w:before="0" w:after="0"/>
        <w:ind w:left="284" w:firstLine="76"/>
        <w:rPr>
          <w:rStyle w:val="auto-style81"/>
        </w:rPr>
      </w:pPr>
      <w:r w:rsidRPr="003D7B7C">
        <w:rPr>
          <w:rStyle w:val="auto-style81"/>
        </w:rPr>
        <w:t>МОО «Человек и его здоровье».</w:t>
      </w:r>
    </w:p>
    <w:p w:rsidR="007F6C60" w:rsidRPr="003D7B7C" w:rsidRDefault="00306020" w:rsidP="003D7B7C">
      <w:pPr>
        <w:pStyle w:val="auto-style12"/>
        <w:numPr>
          <w:ilvl w:val="0"/>
          <w:numId w:val="1"/>
        </w:numPr>
        <w:spacing w:before="0" w:after="0"/>
        <w:ind w:left="284" w:firstLine="76"/>
        <w:rPr>
          <w:rStyle w:val="auto-style81"/>
        </w:rPr>
      </w:pPr>
      <w:r w:rsidRPr="003D7B7C">
        <w:rPr>
          <w:rStyle w:val="auto-style81"/>
        </w:rPr>
        <w:t>Ассоциация Отоларингологов  Республики Казахстан</w:t>
      </w:r>
      <w:r w:rsidR="003D7B7C">
        <w:rPr>
          <w:rStyle w:val="auto-style81"/>
        </w:rPr>
        <w:t>.</w:t>
      </w:r>
    </w:p>
    <w:p w:rsidR="00824863" w:rsidRPr="003D7B7C" w:rsidRDefault="00824863" w:rsidP="003D7B7C">
      <w:pPr>
        <w:spacing w:after="0" w:line="240" w:lineRule="auto"/>
        <w:ind w:left="284" w:firstLine="76"/>
        <w:outlineLvl w:val="1"/>
        <w:rPr>
          <w:rStyle w:val="position-city-info"/>
          <w:rFonts w:ascii="Times New Roman" w:hAnsi="Times New Roman" w:cs="Times New Roman"/>
          <w:b/>
          <w:sz w:val="24"/>
          <w:szCs w:val="24"/>
        </w:rPr>
      </w:pPr>
    </w:p>
    <w:p w:rsidR="00824863" w:rsidRPr="003D7B7C" w:rsidRDefault="00824863" w:rsidP="003D7B7C">
      <w:pPr>
        <w:spacing w:after="0" w:line="240" w:lineRule="auto"/>
        <w:outlineLvl w:val="1"/>
        <w:rPr>
          <w:rFonts w:eastAsia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Организаторы  конкурса:</w:t>
      </w:r>
    </w:p>
    <w:p w:rsidR="000B1B09" w:rsidRPr="003D7B7C" w:rsidRDefault="000B1B09" w:rsidP="003D7B7C">
      <w:pPr>
        <w:pStyle w:val="a3"/>
        <w:numPr>
          <w:ilvl w:val="0"/>
          <w:numId w:val="2"/>
        </w:numPr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Научно-исследовательск</w:t>
      </w:r>
      <w:r w:rsidR="00916FBF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ий институт славянской культуры (Россия)</w:t>
      </w:r>
    </w:p>
    <w:p w:rsidR="00916FBF" w:rsidRPr="003D7B7C" w:rsidRDefault="00916FBF" w:rsidP="003D7B7C">
      <w:pPr>
        <w:pStyle w:val="a3"/>
        <w:numPr>
          <w:ilvl w:val="0"/>
          <w:numId w:val="2"/>
        </w:numPr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Impeller Inc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(США)</w:t>
      </w:r>
    </w:p>
    <w:p w:rsidR="004E5504" w:rsidRPr="003D7B7C" w:rsidRDefault="004E5504" w:rsidP="003D7B7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Санкт-Петербургская Ассоциация Международного сотрудничеств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916FBF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proofErr w:type="gramEnd"/>
      <w:r w:rsidR="00916FBF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Россия)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24863" w:rsidRPr="003D7B7C" w:rsidRDefault="00824863" w:rsidP="003D7B7C">
      <w:pPr>
        <w:pStyle w:val="a3"/>
        <w:numPr>
          <w:ilvl w:val="0"/>
          <w:numId w:val="3"/>
        </w:numPr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Санкт-Петербургское   государственное  бюджетное  образовательное  учреждение  </w:t>
      </w:r>
      <w:r w:rsidR="00916FBF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школа № 595 Приморского района (Россия)</w:t>
      </w:r>
    </w:p>
    <w:p w:rsidR="00916FBF" w:rsidRPr="003D7B7C" w:rsidRDefault="00916FBF" w:rsidP="003D7B7C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Ассоциация Отоларингологов  Республики Казахстан (Казахстан)</w:t>
      </w:r>
    </w:p>
    <w:p w:rsidR="00824863" w:rsidRPr="003D7B7C" w:rsidRDefault="00824863" w:rsidP="003D7B7C">
      <w:pPr>
        <w:pStyle w:val="a3"/>
        <w:numPr>
          <w:ilvl w:val="0"/>
          <w:numId w:val="3"/>
        </w:numPr>
        <w:spacing w:after="0" w:line="240" w:lineRule="auto"/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D7B7C">
        <w:rPr>
          <w:rFonts w:ascii="Times New Roman" w:hAnsi="Times New Roman" w:cs="Times New Roman"/>
          <w:sz w:val="24"/>
          <w:szCs w:val="24"/>
        </w:rPr>
        <w:t xml:space="preserve">Централизованная библиотечная  система  Приморского района </w:t>
      </w: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D7B7C">
        <w:rPr>
          <w:rFonts w:ascii="Times New Roman" w:hAnsi="Times New Roman" w:cs="Times New Roman"/>
          <w:sz w:val="24"/>
          <w:szCs w:val="24"/>
        </w:rPr>
        <w:t xml:space="preserve"> Санкт- Пе</w:t>
      </w:r>
      <w:r w:rsidR="00916FBF" w:rsidRPr="003D7B7C">
        <w:rPr>
          <w:rFonts w:ascii="Times New Roman" w:hAnsi="Times New Roman" w:cs="Times New Roman"/>
          <w:sz w:val="24"/>
          <w:szCs w:val="24"/>
        </w:rPr>
        <w:t>тербурга «»Детская библиотека №5 (Россия)</w:t>
      </w:r>
    </w:p>
    <w:p w:rsidR="00824863" w:rsidRPr="003D7B7C" w:rsidRDefault="00824863" w:rsidP="003D7B7C">
      <w:pPr>
        <w:pStyle w:val="a3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Миссия конкурса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824863" w:rsidRPr="003D7B7C" w:rsidRDefault="00824863" w:rsidP="003D7B7C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Привлечение к творческому поиску широкого круга детей</w:t>
      </w:r>
      <w:r w:rsid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взрослых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открывая им мир большой художественной культуры.</w:t>
      </w:r>
    </w:p>
    <w:p w:rsidR="005806EB" w:rsidRPr="003D7B7C" w:rsidRDefault="005806EB" w:rsidP="003D7B7C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1.ЦельФестиваля.</w:t>
      </w:r>
    </w:p>
    <w:p w:rsidR="005806EB" w:rsidRPr="003D7B7C" w:rsidRDefault="005806EB" w:rsidP="003D7B7C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Сохранение традиционной культуры в современном мире, развитие творческого сообщества мастеров и формирование уважительного отношения населения к традициям отечественной культуры.</w:t>
      </w:r>
    </w:p>
    <w:p w:rsidR="00824863" w:rsidRPr="003D7B7C" w:rsidRDefault="005806EB" w:rsidP="003D7B7C">
      <w:pPr>
        <w:pStyle w:val="a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З</w:t>
      </w:r>
      <w:r w:rsidR="00824863"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адачи </w:t>
      </w: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Фестиваля</w:t>
      </w:r>
      <w:r w:rsidR="00824863"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824863" w:rsidRPr="003D7B7C" w:rsidRDefault="00824863" w:rsidP="003D7B7C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Выявление талантливых детей</w:t>
      </w:r>
      <w:r w:rsidR="005806EB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педагогов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сфере искусства и создание для них возможностей демонстрировать результаты своего творчества широкой публике с целью удовлетворения их потребности в общественном признании, повышению самооценки.</w:t>
      </w:r>
    </w:p>
    <w:p w:rsidR="00824863" w:rsidRPr="003D7B7C" w:rsidRDefault="00824863" w:rsidP="003D7B7C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условий для развития талантов и их профессионального продвижения.</w:t>
      </w:r>
    </w:p>
    <w:p w:rsidR="00824863" w:rsidRPr="003D7B7C" w:rsidRDefault="00824863" w:rsidP="003D7B7C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Популяризация творчества.</w:t>
      </w:r>
    </w:p>
    <w:p w:rsidR="00824863" w:rsidRPr="003D7B7C" w:rsidRDefault="00824863" w:rsidP="003D7B7C">
      <w:pPr>
        <w:pStyle w:val="a3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Консолидация деятелей культуры и образования, творческих педагогов, общественности для создания общенациональных проектов поддержки детского и юношеского творчества.</w:t>
      </w:r>
    </w:p>
    <w:p w:rsidR="00824863" w:rsidRPr="003D7B7C" w:rsidRDefault="00824863" w:rsidP="003D7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2. Структура конкурса.</w:t>
      </w:r>
    </w:p>
    <w:p w:rsidR="001E03E8" w:rsidRDefault="00306020" w:rsidP="003D7B7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II</w:t>
      </w:r>
      <w:r w:rsidR="0082486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Международный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Фестиваль</w:t>
      </w:r>
      <w:r w:rsidR="0082486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24863" w:rsidRPr="003D7B7C">
        <w:rPr>
          <w:rStyle w:val="position-city-info"/>
          <w:rFonts w:ascii="Times New Roman" w:hAnsi="Times New Roman" w:cs="Times New Roman"/>
          <w:sz w:val="24"/>
          <w:szCs w:val="24"/>
        </w:rPr>
        <w:t>-</w:t>
      </w:r>
      <w:r w:rsidRPr="003D7B7C">
        <w:rPr>
          <w:sz w:val="24"/>
          <w:szCs w:val="24"/>
        </w:rPr>
        <w:t xml:space="preserve"> </w:t>
      </w:r>
      <w:r w:rsidRPr="003D7B7C">
        <w:rPr>
          <w:rStyle w:val="position-city-info"/>
          <w:rFonts w:ascii="Times New Roman" w:hAnsi="Times New Roman" w:cs="Times New Roman"/>
          <w:sz w:val="24"/>
          <w:szCs w:val="24"/>
        </w:rPr>
        <w:t>для детей, педагогов и воспитателей</w:t>
      </w:r>
      <w:r w:rsidR="001E03E8">
        <w:rPr>
          <w:rStyle w:val="position-city-info"/>
          <w:rFonts w:ascii="Times New Roman" w:hAnsi="Times New Roman" w:cs="Times New Roman"/>
          <w:sz w:val="24"/>
          <w:szCs w:val="24"/>
        </w:rPr>
        <w:t xml:space="preserve"> </w:t>
      </w:r>
      <w:r w:rsidRPr="003D7B7C">
        <w:rPr>
          <w:rStyle w:val="position-city-info"/>
          <w:rFonts w:ascii="Times New Roman" w:hAnsi="Times New Roman" w:cs="Times New Roman"/>
          <w:sz w:val="24"/>
          <w:szCs w:val="24"/>
        </w:rPr>
        <w:t xml:space="preserve">“Я в этот мир пришёл не напрасно", посвященный памяти </w:t>
      </w:r>
      <w:proofErr w:type="gramStart"/>
      <w:r w:rsidRPr="003D7B7C">
        <w:rPr>
          <w:rStyle w:val="position-city-info"/>
          <w:rFonts w:ascii="Times New Roman" w:hAnsi="Times New Roman" w:cs="Times New Roman"/>
          <w:sz w:val="24"/>
          <w:szCs w:val="24"/>
        </w:rPr>
        <w:t>заведующего  кафедрой</w:t>
      </w:r>
      <w:proofErr w:type="gramEnd"/>
      <w:r w:rsidRPr="003D7B7C">
        <w:rPr>
          <w:rStyle w:val="position-city-info"/>
          <w:rFonts w:ascii="Times New Roman" w:hAnsi="Times New Roman" w:cs="Times New Roman"/>
          <w:sz w:val="24"/>
          <w:szCs w:val="24"/>
        </w:rPr>
        <w:t xml:space="preserve"> оториноларингологии  </w:t>
      </w:r>
      <w:proofErr w:type="spellStart"/>
      <w:r w:rsidRPr="003D7B7C">
        <w:rPr>
          <w:rStyle w:val="position-city-info"/>
          <w:rFonts w:ascii="Times New Roman" w:hAnsi="Times New Roman" w:cs="Times New Roman"/>
          <w:sz w:val="24"/>
          <w:szCs w:val="24"/>
        </w:rPr>
        <w:t>СПбГМУ</w:t>
      </w:r>
      <w:proofErr w:type="spellEnd"/>
      <w:r w:rsidRPr="003D7B7C">
        <w:rPr>
          <w:rStyle w:val="position-city-info"/>
          <w:rFonts w:ascii="Times New Roman" w:hAnsi="Times New Roman" w:cs="Times New Roman"/>
          <w:sz w:val="24"/>
          <w:szCs w:val="24"/>
        </w:rPr>
        <w:t xml:space="preserve"> им. акад. И. П. Павлова –  проф.М. С. </w:t>
      </w:r>
      <w:proofErr w:type="spellStart"/>
      <w:r w:rsidRPr="003D7B7C">
        <w:rPr>
          <w:rStyle w:val="position-city-info"/>
          <w:rFonts w:ascii="Times New Roman" w:hAnsi="Times New Roman" w:cs="Times New Roman"/>
          <w:sz w:val="24"/>
          <w:szCs w:val="24"/>
        </w:rPr>
        <w:t>Плужникова</w:t>
      </w:r>
      <w:proofErr w:type="gramStart"/>
      <w:r w:rsidRPr="003D7B7C">
        <w:rPr>
          <w:rStyle w:val="position-city-info"/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3D7B7C">
        <w:rPr>
          <w:rStyle w:val="position-city-info"/>
          <w:rFonts w:ascii="Times New Roman" w:hAnsi="Times New Roman" w:cs="Times New Roman"/>
          <w:sz w:val="24"/>
          <w:szCs w:val="24"/>
        </w:rPr>
        <w:t xml:space="preserve"> рамках проекта развития детей в  творчестве и спорте</w:t>
      </w:r>
      <w:r w:rsidR="001E03E8">
        <w:rPr>
          <w:rStyle w:val="position-city-info"/>
          <w:rFonts w:ascii="Times New Roman" w:hAnsi="Times New Roman" w:cs="Times New Roman"/>
          <w:sz w:val="24"/>
          <w:szCs w:val="24"/>
        </w:rPr>
        <w:t xml:space="preserve"> </w:t>
      </w:r>
      <w:r w:rsidRPr="003D7B7C">
        <w:rPr>
          <w:rStyle w:val="position-city-info"/>
          <w:rFonts w:ascii="Times New Roman" w:hAnsi="Times New Roman" w:cs="Times New Roman"/>
          <w:sz w:val="24"/>
          <w:szCs w:val="24"/>
        </w:rPr>
        <w:t xml:space="preserve"> «Нить Жизни».  </w:t>
      </w:r>
      <w:r w:rsidR="0082486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 большая культурно-образовательная программа, которая длится </w:t>
      </w:r>
    </w:p>
    <w:p w:rsidR="00824863" w:rsidRPr="003D7B7C" w:rsidRDefault="00824863" w:rsidP="003D7B7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</w:t>
      </w:r>
      <w:r w:rsidR="00306020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11 сентября  2013 </w:t>
      </w: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</w:t>
      </w:r>
      <w:r w:rsidR="00306020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 сентября  2014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и включает в себя:</w:t>
      </w:r>
    </w:p>
    <w:p w:rsidR="00824863" w:rsidRPr="003D7B7C" w:rsidRDefault="00824863" w:rsidP="003D7B7C">
      <w:pPr>
        <w:pStyle w:val="a3"/>
        <w:numPr>
          <w:ilvl w:val="0"/>
          <w:numId w:val="7"/>
        </w:numPr>
        <w:spacing w:after="0" w:line="240" w:lineRule="auto"/>
        <w:ind w:left="142" w:firstLine="21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проведение в течение года независимых конкурсов детского изобразительного искусства с подведением итогов по каждому конкурсу отдельно;</w:t>
      </w:r>
    </w:p>
    <w:p w:rsidR="00824863" w:rsidRPr="003D7B7C" w:rsidRDefault="00824863" w:rsidP="003D7B7C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проведение мастер-классов, тематических семинаров и “круглых столов”;</w:t>
      </w:r>
    </w:p>
    <w:p w:rsidR="00824863" w:rsidRPr="003D7B7C" w:rsidRDefault="00824863" w:rsidP="003D7B7C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участие в пресс-конференциях, организация презентаций конкурса и проведение благотворительных акций;</w:t>
      </w:r>
    </w:p>
    <w:p w:rsidR="00824863" w:rsidRPr="003D7B7C" w:rsidRDefault="00824863" w:rsidP="003D7B7C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культурно-просветительные мероприятия для участников конкурса;</w:t>
      </w:r>
    </w:p>
    <w:p w:rsidR="00824863" w:rsidRPr="003D7B7C" w:rsidRDefault="00824863" w:rsidP="003D7B7C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передвижных выставок в регионах России и зарубежных странах;</w:t>
      </w:r>
    </w:p>
    <w:p w:rsidR="00824863" w:rsidRPr="003D7B7C" w:rsidRDefault="00824863" w:rsidP="003D7B7C">
      <w:pPr>
        <w:pStyle w:val="a3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проведение международных культурно-образовательных программ и пленэров;</w:t>
      </w:r>
    </w:p>
    <w:p w:rsidR="00824863" w:rsidRPr="003D7B7C" w:rsidRDefault="00824863" w:rsidP="003D7B7C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издание Каталога работ Лауреатов  и Победителей конкурса;</w:t>
      </w:r>
    </w:p>
    <w:p w:rsidR="00824863" w:rsidRPr="003D7B7C" w:rsidRDefault="00824863" w:rsidP="003D7B7C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предоставление работ </w:t>
      </w:r>
      <w:r w:rsidR="00695796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победителей  конкурсов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оформления помещений </w:t>
      </w:r>
      <w:r w:rsidR="00695796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больниц, клиник</w:t>
      </w:r>
      <w:r w:rsidRPr="003D7B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ЛОР НИИ Санкт-Петербурга, Центральной Клиники в Астане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других </w:t>
      </w:r>
      <w:r w:rsidR="00306020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лечебных учреждений </w:t>
      </w:r>
      <w:r w:rsidR="00695796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различных стран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(по запросу);</w:t>
      </w:r>
    </w:p>
    <w:p w:rsidR="00824863" w:rsidRPr="003D7B7C" w:rsidRDefault="00824863" w:rsidP="003D7B7C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проведение прочих конкурсов для целевых аудиторий.</w:t>
      </w:r>
    </w:p>
    <w:p w:rsidR="00306020" w:rsidRPr="003D7B7C" w:rsidRDefault="00306020" w:rsidP="003D7B7C">
      <w:pPr>
        <w:pStyle w:val="a3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Издание методических пособий для педагогических работников.</w:t>
      </w:r>
    </w:p>
    <w:p w:rsidR="00A14E4F" w:rsidRPr="003D7B7C" w:rsidRDefault="00A14E4F" w:rsidP="003D7B7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выставки  в  «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Impeller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Inc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(США).</w:t>
      </w:r>
    </w:p>
    <w:p w:rsidR="00A14E4F" w:rsidRPr="003D7B7C" w:rsidRDefault="00A14E4F" w:rsidP="003D7B7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Выставка </w:t>
      </w:r>
      <w:r w:rsidR="001E03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творческих работ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Международной Академии Оториноларингологии-Хирургии Головы и Шеи (IAO-HNS) (Германия).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24863" w:rsidRPr="003D7B7C" w:rsidRDefault="00824863" w:rsidP="003D7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3. Сотрудничество. </w:t>
      </w:r>
    </w:p>
    <w:p w:rsidR="00824863" w:rsidRPr="003D7B7C" w:rsidRDefault="00824863" w:rsidP="003D7B7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Организаторы конкурса сотрудничают с </w:t>
      </w:r>
      <w:r w:rsidR="00916FBF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Ассоциацией международного сотрудничества,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ЛОР НИИ Санкт-Петербурга, лечебными учреждениями, творческими союзами, художественными и медицинскими учебными заведениями, галереями, выставочными залами и другими объединениями и организациями</w:t>
      </w:r>
      <w:r w:rsidR="00916FBF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Украины, Казахстана, Германии и Америки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24863" w:rsidRPr="003D7B7C" w:rsidRDefault="00824863" w:rsidP="003D7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4. Конкурсная программа.</w:t>
      </w:r>
    </w:p>
    <w:p w:rsidR="00824863" w:rsidRPr="003D7B7C" w:rsidRDefault="00824863" w:rsidP="003D7B7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рамках  </w:t>
      </w:r>
      <w:proofErr w:type="spellStart"/>
      <w:r w:rsidR="00695796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Фесиваля</w:t>
      </w:r>
      <w:proofErr w:type="spellEnd"/>
      <w:r w:rsidR="00695796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будут организованы пять независимых конкурсов искусства и презентация лучших работ в конференц-зале  Клинической больницы Святителя Луки </w:t>
      </w:r>
      <w:r w:rsidRPr="003D7B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(профессора медицины Валентина Феликсовича  </w:t>
      </w:r>
      <w:proofErr w:type="spellStart"/>
      <w:r w:rsidRPr="003D7B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Войно-Ясенецкого</w:t>
      </w:r>
      <w:proofErr w:type="spellEnd"/>
      <w:r w:rsidRPr="003D7B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и детской библиотеке №5 Приморского  района Санкт-Петербурга, вручены в качестве подарков  на медицинских симпозиумах и конференциях для больниц в других странах.</w:t>
      </w: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Конкурсные работы будут оцениваться по следующим номинациям: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Номинации для взрослых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(для педагогов, воспитателей, родителей и т.д.; дети могут быть помощниками взрослых в совместных работах).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Творческие работы и методические разработки педагогов.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Педагогические проекты.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Сценарии праздников и мероприятий в детском саду, школе, семье и т.д.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Оформление помещений, территории, участка.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Номинации для детей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(для дошкольников и школьников; взрослые могут быть помощниками в совместных работах, руководителями).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Детские исследовательские работы и проекты.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Профессиональная ориентация школьников.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Номинации для детей, взрослых, совместно детей и взрослых (для педагогов, дошкольников, школьников и т.д.).</w:t>
      </w:r>
    </w:p>
    <w:p w:rsidR="009310B3" w:rsidRPr="003D7B7C" w:rsidRDefault="009310B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 </w:t>
      </w:r>
      <w:r w:rsidR="004275DA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Изобразительное творчество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8. Декоративно-прикладное творчество.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9. Фотография и видео.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10. Литературное творчество.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11.</w:t>
      </w:r>
      <w:r w:rsidRPr="003D7B7C">
        <w:rPr>
          <w:sz w:val="24"/>
          <w:szCs w:val="24"/>
        </w:rPr>
        <w:t xml:space="preserve">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Кроссворд</w:t>
      </w:r>
    </w:p>
    <w:p w:rsidR="00A14E4F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  <w:r w:rsidR="00A14E4F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3D7B7C">
        <w:rPr>
          <w:sz w:val="24"/>
          <w:szCs w:val="24"/>
        </w:rPr>
        <w:t xml:space="preserve">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Вокальное и музыкальное творчество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13. </w:t>
      </w:r>
      <w:proofErr w:type="spellStart"/>
      <w:r w:rsidR="009310B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Этноискусство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14. Костюм.</w:t>
      </w:r>
    </w:p>
    <w:p w:rsidR="00A14E4F" w:rsidRPr="003D7B7C" w:rsidRDefault="00A14E4F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15. Компьютерная графика.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Номинации для взрослых (для педагогов, воспитателей, родителей и т.д.</w:t>
      </w:r>
      <w:proofErr w:type="gramEnd"/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Дети могут быть помощниками взрослых в совместных работах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  <w:proofErr w:type="gramEnd"/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Творческие работы и методические разработки. 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конкурс принимаются любые разработки, в которых вы рассказываете о своем педагогическом опыте и идеях, о жизни, занятиях, играх и развлечениях ваших детей в детском саду, школе, семье (конспекты занятий и развлечений, конспекты НОД, уроки, семинары, внеклассные мероприятия, педсоветы, классные часы, собрания, планы, эссе, игры, рекомендации и т.д.).</w:t>
      </w:r>
      <w:proofErr w:type="gramEnd"/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т.д.; дети могут быть помощниками взрослых в совместных работах).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Педагогические проекты. На конкурс принимаются педагогически проекты любой направленности и тематики: образовательные, воспитательные, экологические,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природоохранные, социально значимые, культурно-просветительские, имеющие прикладное значение и т.д.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т.д.; дети могут быть помощниками взрослых в совместных работах).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Сценарии праздников и мероприятий в детском саду, школе, семье и т.д. 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конкурс принимаются сценарии праздников, мероприятий, развлечений, которые вы проводите в детском саду, школе, отряде, в кругу семьи и т.д. (детские праздники, праздники и мероприятия для родителей, гостей, шефов и т.д.).</w:t>
      </w:r>
      <w:proofErr w:type="gram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 могут быть сценарии, игры, сценки, поздравления для мероприятий, праздников, дней рождений, юбилеев и т.д.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т.д.; дети могут быть помощниками взрослых в совместных работах).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Оформление помещений, территории, участка. На конкурс принимаются любые материалы (текст, фотографии, видео, презентации и т.д.), в которых вы рассказываете о том, как оформляете 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и(</w:t>
      </w:r>
      <w:proofErr w:type="gram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или) украшаете помещения или территорию (школу, детский сад, сцену, класс, кабинет, зал, комнату для ребенка и т.д.) в праздники и в будни.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т.д.; дети могут быть помощниками взрослых в совместных работах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Номинации для детей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(для дошкольников и школьников.</w:t>
      </w:r>
      <w:proofErr w:type="gram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Взрослые могут быть помощниками в совместных работах, руководителями).</w:t>
      </w:r>
      <w:proofErr w:type="gramEnd"/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 Детские исследовательские работы и проекты. На конкурс принимаются исследовательские работы и проекты дошкольников и школьников. 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Тема работы может быть любая (теоретическая – изучение и обобщение фактов и материалов, содержащихся в разных теоретических источниках: книгах, фильмах и т.д.; связанная с практикой – проведение собственных экспериментов и наблюдений за людьми, живой и не живой природой; фантастическая – разработка, придумывание, описание несуществующих, фантастических явлений и объектов: космический корабль, фантастические миры, растения, животные и т.д.).</w:t>
      </w:r>
      <w:proofErr w:type="gram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Работы предоставляются в любом формате (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Word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презентация и т.д.). При желании работа может сопровождаться рисунками, макетами, чертежами, таблицами, графиками, схемами и т.д. 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детские конкурсные работы (конкурс для дошкольников и младших школьников, конкурс для школьников среднего звена, конкурс для старшеклассников; взрослые могут быть помощниками в совместных работах, руководителями).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6. Профессиональная ориентация школьников. На конкурс принимаются любые материалы, выполненные школьниками (проекты, сочинения, эссе, стихи, рисунки, поделки и т.д.), на тему выбора жизненного пути и будущей профессии. 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детские конкурсные работы (конкурс для младших школьников, конкурс для школьников среднего звена, конкурс для старшеклассников; взрослые могут быть помощниками в совместных работах, руководителями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Номинации для детей, взрослых, совместно детей и взрослых (для педагогов, дошкольников, школьников и 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 Изобразительное творчество. На конкурс рисунка принимаются работы, выполненные в любой технике. 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детские конкурсные работы и совместные работы детей и взрослых (конкурс для дошкольников, школьников, педагогов, родителей и т.д.;  взрослые могут быть помощниками в совместных работах, руководителями);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8. 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lastRenderedPageBreak/>
        <w:t>- детские конкурсные работы и совместные работы детей и взрослых (конкурс для дошкольников, школьников, педагогов, родителей и т.д.; взрослые могут быть помощниками в совместных работах, руководителями);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9. Фотография и видео. На конкурс фотографии и видео принимаются видеозаписи любых событий, мероприятий, представлений и праздников; фото- и видеорепортажи; фото-отчеты о путешествиях и поездках; фотоальбомы; презентации; отдельные фотографии и т.д. Работы могут быть выполнены в любом жанре и быть любой тематики.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детские конкурсные работы и совместные работы детей и взрослых (конкурс для дошкольников, школьников, педагогов, родителей и т.д.; взрослые могут быть помощниками в совместных работах, руководителями);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10. Литературное творчество. 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конкурс принимаются любые материалы (повести, рассказы, сказки, эссе, стихи, пьесы и т.д.), написанные вами.</w:t>
      </w:r>
      <w:proofErr w:type="gramEnd"/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детские конкурсные работы и совместные работы детей и взрослых (конкурс для дошкольников, школьников, педагогов, родителей и т.д.; взрослые могут быть помощниками в совместных работах, руководителями);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11. Кроссворд. На конкурс принимаются любые кроссворды, выполненные вами. Работа должна содержать вопросы, пустую сетку кроссворда, заполненную сетку кроссворда с ответами.  Оформление кроссворда на усмотрение участника (рисунок, форма и 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детские конкурсные работы и совместные работы детей и взрослых (конкурс для дошкольников, школьников, педагогов, родителей и т.д.; взрослые могут быть помощниками в совместных работах, руководителями);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</w:t>
      </w: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12. 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и(</w:t>
      </w:r>
      <w:proofErr w:type="gram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или) видеозаписи любых выступлений, тексты, ноты и т.д. (музыка, песни, музыкальные игры и сказки, фоны, отбивки и 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детские конкурсные работы и совместные работы детей и взрослых (конкурс для дошкольников, школьников, педагогов, родителей и т.д.; взрослые могут быть помощниками в совместных работах, руководителями);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13. Хореография. В хореографическом конкурсе могут принять участие одиночные танцоры, пары и любые хореографические коллективы. На конкурс принимаются видеозаписи любых выступлений, текстовые комментарии (если есть).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детские конкурсные работы и совместные работы детей и взрослых (конкурс для дошкольников, школьников, педагогов, родителей и т.д.; взрослые могут быть помощниками в совместных работах, руководителями);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14. Костюм. На конкурс костюма принимаются работы (карнавальные и праздничные костюмы, головные уборы, маски и т.д.), сделанные вами для любых мероприятий и праздников, для детей 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и(</w:t>
      </w:r>
      <w:proofErr w:type="gram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или)взрослых. Работы могут быть выполнены в любой технике, из любого материала.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детские конкурсные работы и совместные работы детей и взрослых (конкурс для дошкольников, школьников, педагогов, родителей и т.д.; взрослые могут быть помощниками в совместных работах, руководителями);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т.д.).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15. Компьютерная графика. На конкурс компьютерной графики принимаются компьютерные рисунки, коллажи, анимации и т.д.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lastRenderedPageBreak/>
        <w:t>Возрастные группы данной номинации и кто может принять участие: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детские конкурсные работы и совместные работы детей и взрослых (конкурс для дошкольников, школьников, педагогов, родителей и т.д.; взрослые могут быть помощниками в совместных работах, руководителями);</w:t>
      </w:r>
    </w:p>
    <w:p w:rsidR="004275DA" w:rsidRPr="003D7B7C" w:rsidRDefault="004275DA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- конкурсные работы взрослых (конкурс для педагогов, воспитателей, родителей и т.д.).</w:t>
      </w: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проведения, названия конкурсов и темы работ</w:t>
      </w:r>
      <w:proofErr w:type="gramStart"/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proofErr w:type="gramEnd"/>
    </w:p>
    <w:p w:rsidR="00824863" w:rsidRPr="003D7B7C" w:rsidRDefault="00F51687" w:rsidP="003D7B7C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A14E4F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4E4F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сентября по 26 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14E4F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сентября  2013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Конкурс «</w:t>
      </w:r>
      <w:r w:rsidR="00A14E4F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Мой мир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». </w:t>
      </w:r>
    </w:p>
    <w:p w:rsidR="00824863" w:rsidRPr="003D7B7C" w:rsidRDefault="00F51687" w:rsidP="003D7B7C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A14E4F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октября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по </w:t>
      </w:r>
      <w:r w:rsidR="00A14E4F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ноября</w:t>
      </w:r>
      <w:r w:rsidR="00A14E4F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2013 г. Конкурс «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Калейдоскоп Жизни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». </w:t>
      </w:r>
    </w:p>
    <w:p w:rsidR="00824863" w:rsidRPr="003D7B7C" w:rsidRDefault="00F51687" w:rsidP="003D7B7C">
      <w:pPr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 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декабря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30 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января 2014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 Конкурс «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Спорт для всех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». </w:t>
      </w:r>
    </w:p>
    <w:p w:rsidR="00824863" w:rsidRPr="003D7B7C" w:rsidRDefault="00F51687" w:rsidP="003D7B7C">
      <w:pPr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 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февраля 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30 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марта 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 Конкурс «</w:t>
      </w:r>
      <w:r w:rsidR="009310B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Тайна улыбки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F51687" w:rsidRPr="003D7B7C" w:rsidRDefault="00F51687" w:rsidP="003D7B7C">
      <w:pPr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1 апреля по 30 мая 2014 года Конкурс « Вальс цветов».</w:t>
      </w:r>
    </w:p>
    <w:p w:rsidR="00824863" w:rsidRPr="003D7B7C" w:rsidRDefault="00824863" w:rsidP="001E03E8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Прием работ на каждый из 5-ти конкур</w:t>
      </w:r>
      <w:r w:rsidR="00F51687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 начинается с 1 сентября 2013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 и заканчивается за один день до</w:t>
      </w:r>
      <w:r w:rsidR="00F51687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окончания каждого из конкурсов: 25 сентября2013 гда,14 ноября 2013 года,29 января 2014 года,29 марта 2014 года, 29 мая 2014 года.</w:t>
      </w:r>
    </w:p>
    <w:p w:rsidR="00F51687" w:rsidRPr="003D7B7C" w:rsidRDefault="00F51687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 время  проведения Фестиваля  Темы конкурсов можно выбирать по желанию!</w:t>
      </w:r>
    </w:p>
    <w:p w:rsidR="00824863" w:rsidRPr="003D7B7C" w:rsidRDefault="00824863" w:rsidP="003D7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5. Условия участия в конкурсах.</w:t>
      </w:r>
    </w:p>
    <w:p w:rsidR="00824863" w:rsidRPr="003D7B7C" w:rsidRDefault="00824863" w:rsidP="003D7B7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 участию в конкурсах приглашаются детские коллективы и индивидуальные авторы, учащиеся творческих центров, студий, образовательных учреждений культуры и учреждений общего и дошкольного образования.</w:t>
      </w: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Возраст участников от 3 до 18 лет.</w:t>
      </w: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Возраст автора указывается на момент создания представленной работы. Работы будут оцениваться по следующим возрастным категориям: </w:t>
      </w:r>
    </w:p>
    <w:p w:rsidR="00824863" w:rsidRPr="003D7B7C" w:rsidRDefault="00824863" w:rsidP="003D7B7C">
      <w:pPr>
        <w:pStyle w:val="a3"/>
        <w:numPr>
          <w:ilvl w:val="0"/>
          <w:numId w:val="1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3 до 7 лет, </w:t>
      </w:r>
    </w:p>
    <w:p w:rsidR="00824863" w:rsidRPr="003D7B7C" w:rsidRDefault="00824863" w:rsidP="003D7B7C">
      <w:pPr>
        <w:pStyle w:val="a3"/>
        <w:numPr>
          <w:ilvl w:val="0"/>
          <w:numId w:val="1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8 до 12 лет,</w:t>
      </w:r>
    </w:p>
    <w:p w:rsidR="00824863" w:rsidRPr="003D7B7C" w:rsidRDefault="00824863" w:rsidP="003D7B7C">
      <w:pPr>
        <w:pStyle w:val="a3"/>
        <w:numPr>
          <w:ilvl w:val="0"/>
          <w:numId w:val="1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13 до 18 лет.</w:t>
      </w:r>
    </w:p>
    <w:p w:rsidR="00F4580B" w:rsidRPr="003D7B7C" w:rsidRDefault="00F4580B" w:rsidP="003D7B7C">
      <w:pPr>
        <w:pStyle w:val="a3"/>
        <w:numPr>
          <w:ilvl w:val="0"/>
          <w:numId w:val="1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от18 до 90 лет</w:t>
      </w: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Работы, представленные на конкурс, должны соответствовать следующим требованиям:</w:t>
      </w: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Формат – А-2,А-3, А-4.</w:t>
      </w: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Художественные материалы по выбору участников.</w:t>
      </w:r>
    </w:p>
    <w:p w:rsidR="004275DA" w:rsidRPr="003D7B7C" w:rsidRDefault="004275DA" w:rsidP="003D7B7C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Принять участие в конкурсе могут педагоги, воспитатели, родители, школьники и дошкольники и т.д. Конкурсные работы в соответствующих номинациях могут быть выполнены детьми, взрослыми или совместно - детьми и взрослыми (индивидуально или коллективно). Каждый участник может принять участие в любом количестве номинаций и в каждой выбранной номинации предоставить любое количество работ.</w:t>
      </w:r>
    </w:p>
    <w:p w:rsidR="00824863" w:rsidRPr="003D7B7C" w:rsidRDefault="004275DA" w:rsidP="003D7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6. Этапы Конкурсов</w:t>
      </w:r>
      <w:r w:rsidR="00824863"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</w:p>
    <w:p w:rsidR="00824863" w:rsidRPr="003D7B7C" w:rsidRDefault="00357A8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</w:t>
      </w: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этап К</w:t>
      </w:r>
      <w:r w:rsidR="0082486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онкурса – заочный.</w:t>
      </w:r>
      <w:proofErr w:type="gramEnd"/>
    </w:p>
    <w:p w:rsidR="00824863" w:rsidRPr="003D7B7C" w:rsidRDefault="00824863" w:rsidP="003D7B7C">
      <w:pPr>
        <w:pStyle w:val="a3"/>
        <w:numPr>
          <w:ilvl w:val="0"/>
          <w:numId w:val="1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участия в Конкурсе автор отправляет раб</w:t>
      </w:r>
      <w:r w:rsidR="00357A8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оту только электронным способом на почту «Научно-исследовательского института»- </w:t>
      </w:r>
      <w:proofErr w:type="spellStart"/>
      <w:r w:rsidR="00357A8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niick</w:t>
      </w:r>
      <w:proofErr w:type="spellEnd"/>
      <w:r w:rsidR="00357A8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1@</w:t>
      </w:r>
      <w:r w:rsidR="00357A8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mail</w:t>
      </w:r>
      <w:r w:rsidR="00357A8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spellStart"/>
      <w:r w:rsidR="00357A8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Количество отправленных конкурсных работ от каждого ав</w:t>
      </w:r>
      <w:r w:rsidR="00357A8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тора и учреждения не ограничено.</w:t>
      </w:r>
    </w:p>
    <w:p w:rsidR="00357A83" w:rsidRPr="003D7B7C" w:rsidRDefault="00357A8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Присылая свои работы, автор выражает свое согласие с правилами Конкурса и возможным использованием конкурсных работ с обязательным указанием авторства для организации выставок, а также для специальных публикаций, включая каталоги выставок, статьи в газетах и журналах, книжных и других изданиях, с целью популяризации идей проекта «Нить Жизни».</w:t>
      </w:r>
    </w:p>
    <w:p w:rsidR="00357A83" w:rsidRPr="003D7B7C" w:rsidRDefault="00357A8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57A83" w:rsidRPr="003D7B7C" w:rsidRDefault="00357A8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</w:t>
      </w: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II</w:t>
      </w: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Этап Конкурса приглашаются Лауреаты и Дипломанты</w:t>
      </w:r>
    </w:p>
    <w:p w:rsidR="00824863" w:rsidRPr="003D7B7C" w:rsidRDefault="00824863" w:rsidP="003D7B7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Работы Победителей, Лауреатов конкурса и работы, отмеченные ЖЮРИ грамотами, авторам не возвращаются, а являются фондом проекта «Нить Жизни», с последующей передачей в больницы.</w:t>
      </w:r>
      <w:r w:rsidR="001E03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Интересные работы, не прошедшие конкурс по причине несоответствия заявленной тематике, по рекомендации Отборочной комиссии включаются Оргкомитетом во внеконкурсный показ.</w:t>
      </w:r>
    </w:p>
    <w:p w:rsidR="00824863" w:rsidRPr="003D7B7C" w:rsidRDefault="00824863" w:rsidP="003D7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7. Награждение победителей конкурсов.</w:t>
      </w:r>
    </w:p>
    <w:p w:rsidR="00824863" w:rsidRPr="003D7B7C" w:rsidRDefault="00824863" w:rsidP="003D7B7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Оценка </w:t>
      </w:r>
      <w:r w:rsidR="00357A83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творческих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 осуществляется Жюри.</w:t>
      </w:r>
    </w:p>
    <w:p w:rsidR="00824863" w:rsidRPr="003D7B7C" w:rsidRDefault="00824863" w:rsidP="003D7B7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По результатам обсуждения работ, представленных на каждый из пяти независимых конкурсов, Жюри составляет Протоколы, на основании которых производится награждение участников – победителей в конкурсах. </w:t>
      </w:r>
    </w:p>
    <w:p w:rsidR="00507E92" w:rsidRPr="003D7B7C" w:rsidRDefault="00507E92" w:rsidP="003D7B7C">
      <w:pPr>
        <w:pStyle w:val="a3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каждом конкурсе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</w:p>
    <w:p w:rsidR="00507E92" w:rsidRPr="003D7B7C" w:rsidRDefault="00824863" w:rsidP="003D7B7C">
      <w:pPr>
        <w:pStyle w:val="a3"/>
        <w:numPr>
          <w:ilvl w:val="0"/>
          <w:numId w:val="17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Победители </w:t>
      </w:r>
      <w:r w:rsidR="00357A8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- 1</w:t>
      </w: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357A83"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2и 3 степени</w:t>
      </w: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(различные номинации и возрастные категории), </w:t>
      </w:r>
    </w:p>
    <w:p w:rsidR="00507E92" w:rsidRPr="003D7B7C" w:rsidRDefault="00507E92" w:rsidP="003D7B7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Лауреаты и Дипломанты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(различные номинации и возрастные категории), </w:t>
      </w:r>
    </w:p>
    <w:p w:rsidR="00507E92" w:rsidRPr="003D7B7C" w:rsidRDefault="00507E92" w:rsidP="003D7B7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Участники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(различные номинации и возрастные категории).</w:t>
      </w:r>
    </w:p>
    <w:p w:rsidR="00824863" w:rsidRPr="003D7B7C" w:rsidRDefault="00824863" w:rsidP="003D7B7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Состав Жюри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:</w:t>
      </w:r>
      <w:proofErr w:type="gramEnd"/>
    </w:p>
    <w:p w:rsidR="00824863" w:rsidRPr="003D7B7C" w:rsidRDefault="00824863" w:rsidP="003D7B7C">
      <w:pPr>
        <w:pStyle w:val="auto-style12"/>
        <w:spacing w:before="0" w:after="0"/>
        <w:rPr>
          <w:iCs/>
          <w:color w:val="000000"/>
        </w:rPr>
      </w:pPr>
      <w:r w:rsidRPr="003D7B7C">
        <w:rPr>
          <w:bCs/>
          <w:i/>
          <w:kern w:val="36"/>
        </w:rPr>
        <w:t xml:space="preserve">Председатель </w:t>
      </w:r>
      <w:proofErr w:type="gramStart"/>
      <w:r w:rsidR="00507E92" w:rsidRPr="003D7B7C">
        <w:rPr>
          <w:bCs/>
          <w:i/>
          <w:kern w:val="36"/>
        </w:rPr>
        <w:t>–</w:t>
      </w:r>
      <w:r w:rsidR="00507E92" w:rsidRPr="003D7B7C">
        <w:rPr>
          <w:bCs/>
          <w:kern w:val="36"/>
        </w:rPr>
        <w:t>К</w:t>
      </w:r>
      <w:proofErr w:type="gramEnd"/>
      <w:r w:rsidR="00507E92" w:rsidRPr="003D7B7C">
        <w:rPr>
          <w:bCs/>
          <w:kern w:val="36"/>
        </w:rPr>
        <w:t>ожемяко Л.В.- директор «Научно-исследовательского института славянской культуры», член Правления Ассоциации международного сотрудничества</w:t>
      </w:r>
    </w:p>
    <w:p w:rsidR="00507E92" w:rsidRPr="003D7B7C" w:rsidRDefault="00824863" w:rsidP="003D7B7C">
      <w:pPr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Члены Жюри –</w:t>
      </w:r>
    </w:p>
    <w:p w:rsidR="00824863" w:rsidRPr="003D7B7C" w:rsidRDefault="00824863" w:rsidP="003D7B7C">
      <w:pPr>
        <w:pStyle w:val="a3"/>
        <w:numPr>
          <w:ilvl w:val="0"/>
          <w:numId w:val="18"/>
        </w:numPr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Попов С.В.- главный врач больницы  Святителя Луки</w:t>
      </w:r>
      <w:r w:rsidR="00507E92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(Россия)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A45888" w:rsidRPr="003D7B7C" w:rsidRDefault="00507E92" w:rsidP="003D7B7C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Воронцова 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Е.Б.-директор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45888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proofErr w:type="spellStart"/>
      <w:r w:rsidR="00A45888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Impeller</w:t>
      </w:r>
      <w:proofErr w:type="spellEnd"/>
      <w:r w:rsidR="00A45888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A45888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Inc</w:t>
      </w:r>
      <w:proofErr w:type="spellEnd"/>
      <w:r w:rsidR="00A45888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(США)</w:t>
      </w:r>
    </w:p>
    <w:p w:rsidR="00A45888" w:rsidRPr="003D7B7C" w:rsidRDefault="00A45888" w:rsidP="003D7B7C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Березина Е.В.- профессор  ЛОР кафедры 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СПбМУ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.а</w:t>
      </w:r>
      <w:proofErr w:type="gram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кад.И.П.Павлова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(Россия), </w:t>
      </w:r>
    </w:p>
    <w:p w:rsidR="00A45888" w:rsidRPr="003D7B7C" w:rsidRDefault="00A45888" w:rsidP="003D7B7C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Курило Евгения 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Григорьена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зам. директора по учебной работе проф</w:t>
      </w:r>
      <w:proofErr w:type="gram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.л</w:t>
      </w:r>
      <w:proofErr w:type="gram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ицея транспорта и строительства Ивано-Франковск (Украина)</w:t>
      </w:r>
    </w:p>
    <w:p w:rsidR="00CF2401" w:rsidRPr="003D7B7C" w:rsidRDefault="00CF2401" w:rsidP="003D7B7C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Mr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H. 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Kaddour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отоларинголог (Англия) </w:t>
      </w:r>
    </w:p>
    <w:p w:rsidR="00CF2401" w:rsidRPr="003D7B7C" w:rsidRDefault="00CF2401" w:rsidP="003D7B7C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Марина Г.А. преподаватель кафедры 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культурологии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СПбАППО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(Россия)</w:t>
      </w:r>
    </w:p>
    <w:p w:rsidR="00CF2401" w:rsidRPr="003D7B7C" w:rsidRDefault="00CF2401" w:rsidP="003D7B7C">
      <w:pPr>
        <w:pStyle w:val="a3"/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Бакшинова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Л.П.-</w:t>
      </w:r>
      <w:r w:rsidRPr="003D7B7C">
        <w:rPr>
          <w:sz w:val="24"/>
          <w:szCs w:val="24"/>
        </w:rPr>
        <w:t xml:space="preserve"> </w:t>
      </w: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преподаватель кафедры 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культурологии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СПбАППО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(Россия)</w:t>
      </w: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Решение Жюри является окончательным.</w:t>
      </w:r>
    </w:p>
    <w:p w:rsidR="00824863" w:rsidRPr="003D7B7C" w:rsidRDefault="00824863" w:rsidP="003D7B7C">
      <w:pPr>
        <w:pStyle w:val="a3"/>
        <w:numPr>
          <w:ilvl w:val="0"/>
          <w:numId w:val="13"/>
        </w:numPr>
        <w:spacing w:after="0" w:line="240" w:lineRule="auto"/>
        <w:ind w:firstLine="0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Итоги подводятся независимо по каждому конкурсу.</w:t>
      </w:r>
    </w:p>
    <w:p w:rsidR="00CF2401" w:rsidRPr="003D7B7C" w:rsidRDefault="00CF2401" w:rsidP="003D7B7C">
      <w:pPr>
        <w:pStyle w:val="a3"/>
        <w:numPr>
          <w:ilvl w:val="0"/>
          <w:numId w:val="13"/>
        </w:numPr>
        <w:spacing w:after="0" w:line="240" w:lineRule="auto"/>
        <w:ind w:firstLine="0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Награждение Дипломами «</w:t>
      </w:r>
      <w:proofErr w:type="spellStart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НииСК</w:t>
      </w:r>
      <w:proofErr w:type="spellEnd"/>
      <w:r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9952AC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заявке</w:t>
      </w:r>
      <w:proofErr w:type="gramStart"/>
      <w:r w:rsidR="009952AC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,</w:t>
      </w:r>
      <w:proofErr w:type="gramEnd"/>
      <w:r w:rsidR="009952AC" w:rsidRPr="003D7B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счет собственных средств.</w:t>
      </w:r>
    </w:p>
    <w:p w:rsidR="009952AC" w:rsidRPr="001E03E8" w:rsidRDefault="009952AC" w:rsidP="001E03E8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52AC" w:rsidRPr="003D7B7C" w:rsidRDefault="009952AC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Председатель Оргкомитета</w:t>
      </w:r>
      <w:r w:rsidR="00824863"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– К</w:t>
      </w: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нязев Александр Витальевич- 348-09-86</w:t>
      </w:r>
    </w:p>
    <w:p w:rsidR="00824863" w:rsidRPr="003D7B7C" w:rsidRDefault="009952AC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Директор «</w:t>
      </w:r>
      <w:proofErr w:type="spellStart"/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НииСК</w:t>
      </w:r>
      <w:proofErr w:type="spellEnd"/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» Кожемяко Людмила Владимировна</w:t>
      </w:r>
      <w:r w:rsidR="00824863"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+7-921-744-91-65</w:t>
      </w:r>
    </w:p>
    <w:p w:rsidR="00824863" w:rsidRPr="003D7B7C" w:rsidRDefault="00824863" w:rsidP="003D7B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Пишите нам по электронной почте:</w:t>
      </w:r>
      <w:proofErr w:type="spellStart"/>
      <w:r w:rsidR="009952AC"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ru-RU"/>
        </w:rPr>
        <w:t>ni</w:t>
      </w:r>
      <w:r w:rsidR="00831E0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ru-RU"/>
        </w:rPr>
        <w:t>i</w:t>
      </w:r>
      <w:r w:rsidR="009952AC"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ru-RU"/>
        </w:rPr>
        <w:t>ck</w:t>
      </w:r>
      <w:proofErr w:type="spellEnd"/>
      <w:r w:rsidR="009952AC"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1</w:t>
      </w: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@ </w:t>
      </w: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ru-RU"/>
        </w:rPr>
        <w:t>mail</w:t>
      </w:r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.</w:t>
      </w:r>
      <w:proofErr w:type="spellStart"/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en-US" w:eastAsia="ru-RU"/>
        </w:rPr>
        <w:t>ru</w:t>
      </w:r>
      <w:proofErr w:type="spellEnd"/>
      <w:r w:rsidRPr="003D7B7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</w:p>
    <w:p w:rsidR="00824863" w:rsidRPr="003D7B7C" w:rsidRDefault="00824863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824863" w:rsidRPr="003D7B7C" w:rsidRDefault="00824863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824863" w:rsidRPr="003D7B7C" w:rsidRDefault="00824863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824863" w:rsidRPr="00714516" w:rsidRDefault="00824863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831E01" w:rsidRDefault="00831E01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831E01" w:rsidRDefault="00831E01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831E01" w:rsidRDefault="00831E01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831E01" w:rsidRDefault="00831E01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831E01" w:rsidRDefault="00831E01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831E01" w:rsidRDefault="00831E01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831E01" w:rsidRDefault="00831E01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831E01" w:rsidRDefault="00831E01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831E01" w:rsidRPr="00831E01" w:rsidRDefault="00831E01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9952AC" w:rsidRPr="00714516" w:rsidRDefault="009952AC" w:rsidP="003D7B7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</w:p>
    <w:p w:rsidR="00824863" w:rsidRPr="001E03E8" w:rsidRDefault="00824863" w:rsidP="003D7B7C">
      <w:pPr>
        <w:spacing w:after="0"/>
        <w:jc w:val="center"/>
        <w:rPr>
          <w:rFonts w:ascii="Times New Roman" w:eastAsia="Times New Roman" w:hAnsi="Times New Roman"/>
          <w:b/>
          <w:lang w:val="en-US" w:eastAsia="ru-RU"/>
        </w:rPr>
      </w:pPr>
      <w:r w:rsidRPr="001E03E8">
        <w:rPr>
          <w:rFonts w:ascii="Times New Roman" w:eastAsia="Times New Roman" w:hAnsi="Times New Roman"/>
          <w:b/>
          <w:lang w:eastAsia="ru-RU"/>
        </w:rPr>
        <w:lastRenderedPageBreak/>
        <w:t>ЗАЯВКА НА УЧАСТИЕ</w:t>
      </w: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6"/>
        <w:gridCol w:w="8784"/>
      </w:tblGrid>
      <w:tr w:rsidR="009952AC" w:rsidRPr="009952AC" w:rsidTr="002466FB">
        <w:trPr>
          <w:trHeight w:val="648"/>
        </w:trPr>
        <w:tc>
          <w:tcPr>
            <w:tcW w:w="1246" w:type="dxa"/>
            <w:shd w:val="clear" w:color="auto" w:fill="auto"/>
          </w:tcPr>
          <w:p w:rsidR="009952AC" w:rsidRPr="009952AC" w:rsidRDefault="009952AC" w:rsidP="003D7B7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8784" w:type="dxa"/>
            <w:shd w:val="clear" w:color="auto" w:fill="auto"/>
          </w:tcPr>
          <w:p w:rsidR="009952AC" w:rsidRPr="009952AC" w:rsidRDefault="009952AC" w:rsidP="003D7B7C">
            <w:pPr>
              <w:widowControl w:val="0"/>
              <w:pBdr>
                <w:bottom w:val="double" w:sz="1" w:space="2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</w:tr>
    </w:tbl>
    <w:p w:rsidR="009952AC" w:rsidRPr="009952AC" w:rsidRDefault="009952AC" w:rsidP="003D7B7C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jc w:val="center"/>
        <w:outlineLvl w:val="0"/>
        <w:rPr>
          <w:rFonts w:ascii="Arial" w:eastAsia="Microsoft YaHei" w:hAnsi="Arial" w:cs="Mangal"/>
          <w:b/>
          <w:bCs/>
          <w:kern w:val="1"/>
          <w:lang w:eastAsia="hi-IN" w:bidi="hi-IN"/>
        </w:rPr>
      </w:pPr>
      <w:r w:rsidRPr="009952AC">
        <w:rPr>
          <w:rFonts w:ascii="Arial" w:eastAsia="Microsoft YaHei" w:hAnsi="Arial" w:cs="Mangal"/>
          <w:b/>
          <w:bCs/>
          <w:kern w:val="1"/>
          <w:lang w:eastAsia="hi-IN" w:bidi="hi-IN"/>
        </w:rPr>
        <w:t xml:space="preserve">Заявка на участие в фестивале-конкурсе </w:t>
      </w:r>
    </w:p>
    <w:p w:rsidR="009952AC" w:rsidRPr="001E03E8" w:rsidRDefault="009952AC" w:rsidP="003D7B7C">
      <w:pPr>
        <w:widowControl w:val="0"/>
        <w:suppressAutoHyphens/>
        <w:spacing w:after="0" w:line="240" w:lineRule="auto"/>
        <w:jc w:val="right"/>
        <w:rPr>
          <w:rFonts w:ascii="Arial" w:eastAsia="SimSun" w:hAnsi="Arial" w:cs="Mangal"/>
          <w:kern w:val="1"/>
          <w:lang w:eastAsia="hi-IN" w:bidi="hi-IN"/>
        </w:rPr>
      </w:pPr>
      <w:r w:rsidRPr="001E03E8">
        <w:rPr>
          <w:rFonts w:ascii="Arial" w:eastAsia="SimSun" w:hAnsi="Arial" w:cs="Mangal"/>
          <w:b/>
          <w:bCs/>
          <w:kern w:val="1"/>
          <w:lang w:eastAsia="hi-IN" w:bidi="hi-IN"/>
        </w:rPr>
        <w:t>______________________________________</w:t>
      </w:r>
      <w:r w:rsidR="00F4580B" w:rsidRPr="001E03E8">
        <w:rPr>
          <w:rFonts w:ascii="Arial" w:eastAsia="SimSun" w:hAnsi="Arial" w:cs="Mangal"/>
          <w:b/>
          <w:bCs/>
          <w:kern w:val="1"/>
          <w:lang w:eastAsia="hi-IN" w:bidi="hi-IN"/>
        </w:rPr>
        <w:t>_____________________________</w:t>
      </w:r>
      <w:r w:rsidRPr="001E03E8">
        <w:rPr>
          <w:rFonts w:ascii="Arial" w:eastAsia="SimSun" w:hAnsi="Arial" w:cs="Mangal"/>
          <w:b/>
          <w:bCs/>
          <w:kern w:val="1"/>
          <w:lang w:eastAsia="hi-IN" w:bidi="hi-IN"/>
        </w:rPr>
        <w:t xml:space="preserve">_____________ </w:t>
      </w:r>
      <w:r w:rsidRPr="001E03E8">
        <w:rPr>
          <w:rFonts w:ascii="Arial" w:eastAsia="SimSun" w:hAnsi="Arial" w:cs="Mangal"/>
          <w:b/>
          <w:bCs/>
          <w:kern w:val="1"/>
          <w:lang w:eastAsia="hi-IN" w:bidi="hi-IN"/>
        </w:rPr>
        <w:br/>
      </w:r>
      <w:r w:rsidRPr="001E03E8">
        <w:rPr>
          <w:rFonts w:ascii="Arial" w:eastAsia="SimSun" w:hAnsi="Arial" w:cs="Mangal"/>
          <w:i/>
          <w:kern w:val="1"/>
          <w:lang w:eastAsia="hi-IN" w:bidi="hi-IN"/>
        </w:rPr>
        <w:t xml:space="preserve">название фестиваля  </w:t>
      </w:r>
      <w:r w:rsidRPr="001E03E8">
        <w:rPr>
          <w:rFonts w:ascii="Arial" w:eastAsia="SimSun" w:hAnsi="Arial" w:cs="Mangal"/>
          <w:i/>
          <w:kern w:val="1"/>
          <w:lang w:eastAsia="hi-IN" w:bidi="hi-IN"/>
        </w:rPr>
        <w:tab/>
      </w:r>
      <w:r w:rsidRPr="001E03E8">
        <w:rPr>
          <w:rFonts w:ascii="Arial" w:eastAsia="SimSun" w:hAnsi="Arial" w:cs="Mangal"/>
          <w:i/>
          <w:kern w:val="1"/>
          <w:lang w:eastAsia="hi-IN" w:bidi="hi-IN"/>
        </w:rPr>
        <w:tab/>
      </w:r>
      <w:r w:rsidRPr="001E03E8">
        <w:rPr>
          <w:rFonts w:ascii="Arial" w:eastAsia="SimSun" w:hAnsi="Arial" w:cs="Mangal"/>
          <w:i/>
          <w:kern w:val="1"/>
          <w:lang w:eastAsia="hi-IN" w:bidi="hi-IN"/>
        </w:rPr>
        <w:tab/>
      </w:r>
      <w:r w:rsidRPr="001E03E8">
        <w:rPr>
          <w:rFonts w:ascii="Arial" w:eastAsia="SimSun" w:hAnsi="Arial" w:cs="Mangal"/>
          <w:i/>
          <w:kern w:val="1"/>
          <w:lang w:eastAsia="hi-IN" w:bidi="hi-IN"/>
        </w:rPr>
        <w:tab/>
      </w:r>
      <w:r w:rsidRPr="001E03E8">
        <w:rPr>
          <w:rFonts w:ascii="Arial" w:eastAsia="SimSun" w:hAnsi="Arial" w:cs="Mangal"/>
          <w:i/>
          <w:kern w:val="1"/>
          <w:lang w:eastAsia="hi-IN" w:bidi="hi-IN"/>
        </w:rPr>
        <w:tab/>
      </w:r>
      <w:r w:rsidRPr="001E03E8">
        <w:rPr>
          <w:rFonts w:ascii="Arial" w:eastAsia="SimSun" w:hAnsi="Arial" w:cs="Mangal"/>
          <w:i/>
          <w:kern w:val="1"/>
          <w:lang w:eastAsia="hi-IN" w:bidi="hi-IN"/>
        </w:rPr>
        <w:tab/>
      </w:r>
      <w:r w:rsidRPr="001E03E8">
        <w:rPr>
          <w:rFonts w:ascii="Arial" w:eastAsia="SimSun" w:hAnsi="Arial" w:cs="Mangal"/>
          <w:i/>
          <w:kern w:val="1"/>
          <w:lang w:eastAsia="hi-IN" w:bidi="hi-IN"/>
        </w:rPr>
        <w:tab/>
      </w:r>
      <w:r w:rsidRPr="001E03E8">
        <w:rPr>
          <w:rFonts w:ascii="Arial" w:eastAsia="SimSun" w:hAnsi="Arial" w:cs="Mangal"/>
          <w:i/>
          <w:kern w:val="1"/>
          <w:lang w:eastAsia="hi-IN" w:bidi="hi-IN"/>
        </w:rPr>
        <w:tab/>
      </w:r>
    </w:p>
    <w:p w:rsidR="009952AC" w:rsidRPr="001E03E8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1E03E8">
        <w:rPr>
          <w:rFonts w:ascii="Arial" w:eastAsia="SimSun" w:hAnsi="Arial" w:cs="Mangal"/>
          <w:b/>
          <w:bCs/>
          <w:kern w:val="1"/>
          <w:lang w:eastAsia="hi-IN" w:bidi="hi-IN"/>
        </w:rPr>
        <w:br/>
      </w:r>
      <w:r w:rsidRPr="001E03E8">
        <w:rPr>
          <w:rFonts w:ascii="Arial" w:eastAsia="SimSun" w:hAnsi="Arial" w:cs="Mangal"/>
          <w:kern w:val="1"/>
          <w:lang w:eastAsia="hi-IN" w:bidi="hi-IN"/>
        </w:rPr>
        <w:t xml:space="preserve">1. Полное название </w:t>
      </w:r>
      <w:r w:rsidR="00F4580B" w:rsidRPr="001E03E8">
        <w:rPr>
          <w:rFonts w:ascii="Arial" w:eastAsia="SimSun" w:hAnsi="Arial" w:cs="Mangal"/>
          <w:kern w:val="1"/>
          <w:lang w:eastAsia="hi-IN" w:bidi="hi-IN"/>
        </w:rPr>
        <w:t>ОУ</w:t>
      </w:r>
      <w:r w:rsidRPr="001E03E8">
        <w:rPr>
          <w:rFonts w:ascii="Arial" w:eastAsia="SimSun" w:hAnsi="Arial" w:cs="Mangal"/>
          <w:kern w:val="1"/>
          <w:lang w:eastAsia="hi-IN" w:bidi="hi-IN"/>
        </w:rPr>
        <w:t xml:space="preserve">     (как  должно быть написано в дипломе)                                                                                                                 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__________________________________________________________________________________ 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2. Город, </w:t>
      </w:r>
      <w:r w:rsidR="001E03E8">
        <w:rPr>
          <w:rFonts w:ascii="Arial" w:eastAsia="SimSun" w:hAnsi="Arial" w:cs="Mangal"/>
          <w:kern w:val="1"/>
          <w:lang w:eastAsia="hi-IN" w:bidi="hi-IN"/>
        </w:rPr>
        <w:t>страна</w:t>
      </w:r>
      <w:r w:rsidRPr="009952AC">
        <w:rPr>
          <w:rFonts w:ascii="Arial" w:eastAsia="SimSun" w:hAnsi="Arial" w:cs="Mangal"/>
          <w:kern w:val="1"/>
          <w:lang w:eastAsia="hi-IN" w:bidi="hi-IN"/>
        </w:rPr>
        <w:t>: _____</w:t>
      </w:r>
      <w:r w:rsidR="001E03E8">
        <w:rPr>
          <w:rFonts w:ascii="Arial" w:eastAsia="SimSun" w:hAnsi="Arial" w:cs="Mangal"/>
          <w:kern w:val="1"/>
          <w:lang w:eastAsia="hi-IN" w:bidi="hi-IN"/>
        </w:rPr>
        <w:t>_______________</w:t>
      </w:r>
      <w:bookmarkStart w:id="0" w:name="_GoBack"/>
      <w:bookmarkEnd w:id="0"/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3. Краткая характеристика коллектива (год образования, награды, выступления)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9952AC" w:rsidRPr="009952AC" w:rsidTr="002466FB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2AC" w:rsidRPr="009952AC" w:rsidRDefault="009952AC" w:rsidP="003D7B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  <w:p w:rsidR="009952AC" w:rsidRPr="009952AC" w:rsidRDefault="009952AC" w:rsidP="003D7B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</w:tr>
    </w:tbl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>4. Ф.И.О., должность, звание руководителя __________________________________________________________________________________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>5. Номинация: ________</w:t>
      </w:r>
      <w:r w:rsidR="00F4580B" w:rsidRPr="001E03E8">
        <w:rPr>
          <w:rFonts w:ascii="Arial" w:eastAsia="SimSun" w:hAnsi="Arial" w:cs="Mangal"/>
          <w:kern w:val="1"/>
          <w:lang w:eastAsia="hi-IN" w:bidi="hi-IN"/>
        </w:rPr>
        <w:t>______________________________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6. Возрастная категория: </w:t>
      </w:r>
      <w:proofErr w:type="gramStart"/>
      <w:r w:rsidRPr="009952AC">
        <w:rPr>
          <w:rFonts w:ascii="Arial" w:eastAsia="SimSun" w:hAnsi="Arial" w:cs="Mangal"/>
          <w:kern w:val="1"/>
          <w:lang w:eastAsia="hi-IN" w:bidi="hi-IN"/>
        </w:rPr>
        <w:t>от</w:t>
      </w:r>
      <w:proofErr w:type="gramEnd"/>
      <w:r w:rsidRPr="009952AC">
        <w:rPr>
          <w:rFonts w:ascii="Arial" w:eastAsia="SimSun" w:hAnsi="Arial" w:cs="Mangal"/>
          <w:kern w:val="1"/>
          <w:lang w:eastAsia="hi-IN" w:bidi="hi-IN"/>
        </w:rPr>
        <w:t xml:space="preserve"> ___ до ___лет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7.  Программа выступления (балетмейстер-постановщик, композитор, автор, название произведения, хронометраж)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9952AC" w:rsidRPr="009952AC" w:rsidTr="002466FB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2AC" w:rsidRPr="009952AC" w:rsidRDefault="009952AC" w:rsidP="003D7B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  <w:p w:rsidR="009952AC" w:rsidRPr="009952AC" w:rsidRDefault="009952AC" w:rsidP="003D7B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</w:tr>
    </w:tbl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8. Какая техническая помощь необходима Вам для исполнения программы (орг. комитет по возможности будет стараться обеспечить Вас этой помощью)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9952AC" w:rsidRPr="009952AC" w:rsidTr="002466FB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2AC" w:rsidRPr="009952AC" w:rsidRDefault="009952AC" w:rsidP="003D7B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</w:tr>
    </w:tbl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9. Адрес, телефоны, факс, </w:t>
      </w:r>
      <w:proofErr w:type="spellStart"/>
      <w:r w:rsidRPr="009952AC">
        <w:rPr>
          <w:rFonts w:ascii="Arial" w:eastAsia="SimSun" w:hAnsi="Arial" w:cs="Mangal"/>
          <w:kern w:val="1"/>
          <w:lang w:eastAsia="hi-IN" w:bidi="hi-IN"/>
        </w:rPr>
        <w:t>e-mail</w:t>
      </w:r>
      <w:proofErr w:type="spellEnd"/>
      <w:r w:rsidRPr="009952AC">
        <w:rPr>
          <w:rFonts w:ascii="Arial" w:eastAsia="SimSun" w:hAnsi="Arial" w:cs="Mangal"/>
          <w:kern w:val="1"/>
          <w:lang w:eastAsia="hi-IN" w:bidi="hi-IN"/>
        </w:rPr>
        <w:t xml:space="preserve"> 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__________________________________________________________________________________ 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10. Направляющая сторона 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__________________________________________________________________________________ 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11. Ф.И.О. директора </w:t>
      </w:r>
      <w:r w:rsidR="00F4580B" w:rsidRPr="001E03E8">
        <w:rPr>
          <w:rFonts w:ascii="Arial" w:eastAsia="SimSun" w:hAnsi="Arial" w:cs="Mangal"/>
          <w:kern w:val="1"/>
          <w:lang w:eastAsia="hi-IN" w:bidi="hi-IN"/>
        </w:rPr>
        <w:t>ОУ</w:t>
      </w:r>
      <w:r w:rsidRPr="009952AC">
        <w:rPr>
          <w:rFonts w:ascii="Arial" w:eastAsia="SimSun" w:hAnsi="Arial" w:cs="Mangal"/>
          <w:kern w:val="1"/>
          <w:lang w:eastAsia="hi-IN" w:bidi="hi-IN"/>
        </w:rPr>
        <w:br/>
        <w:t>__________________________________________________________________________________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12. Количество человек: 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1E03E8">
        <w:rPr>
          <w:rFonts w:ascii="Arial" w:eastAsia="SimSun" w:hAnsi="Arial" w:cs="Mangal"/>
          <w:kern w:val="1"/>
          <w:lang w:eastAsia="hi-IN" w:bidi="hi-IN"/>
        </w:rPr>
        <w:t>Всего _________ в т.ч. руководители _______ исполнители _______ сопровождающие _________</w:t>
      </w:r>
      <w:r w:rsidRPr="009952AC">
        <w:rPr>
          <w:rFonts w:ascii="Arial" w:eastAsia="SimSun" w:hAnsi="Arial" w:cs="Mangal"/>
          <w:kern w:val="1"/>
          <w:lang w:eastAsia="hi-IN" w:bidi="hi-IN"/>
        </w:rPr>
        <w:t xml:space="preserve"> 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13. Дополнительные пожелания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9952AC" w:rsidRPr="009952AC" w:rsidTr="002466FB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2AC" w:rsidRPr="009952AC" w:rsidRDefault="009952AC" w:rsidP="003D7B7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</w:tr>
    </w:tbl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9952AC">
        <w:rPr>
          <w:rFonts w:ascii="Arial" w:eastAsia="SimSun" w:hAnsi="Arial" w:cs="Mangal"/>
          <w:b/>
          <w:bCs/>
          <w:color w:val="000000"/>
          <w:kern w:val="1"/>
          <w:lang w:eastAsia="hi-IN" w:bidi="hi-IN"/>
        </w:rPr>
        <w:t>ВНИМАНИЕ!</w:t>
      </w:r>
      <w:r w:rsidRPr="009952AC">
        <w:rPr>
          <w:rFonts w:ascii="Arial" w:eastAsia="SimSun" w:hAnsi="Arial" w:cs="Mangal"/>
          <w:color w:val="000000"/>
          <w:kern w:val="1"/>
          <w:lang w:eastAsia="hi-IN" w:bidi="hi-IN"/>
        </w:rPr>
        <w:t xml:space="preserve"> </w:t>
      </w:r>
    </w:p>
    <w:p w:rsidR="009952AC" w:rsidRPr="009952AC" w:rsidRDefault="009952AC" w:rsidP="003D7B7C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9952AC">
        <w:rPr>
          <w:rFonts w:ascii="Arial" w:eastAsia="SimSun" w:hAnsi="Arial" w:cs="Mangal"/>
          <w:color w:val="000000"/>
          <w:kern w:val="1"/>
          <w:lang w:eastAsia="hi-IN" w:bidi="hi-IN"/>
        </w:rPr>
        <w:t xml:space="preserve">ДЛЯ КАЖДОГО </w:t>
      </w:r>
      <w:r w:rsidR="00F4580B" w:rsidRPr="001E03E8">
        <w:rPr>
          <w:rFonts w:ascii="Arial" w:eastAsia="SimSun" w:hAnsi="Arial" w:cs="Mangal"/>
          <w:color w:val="000000"/>
          <w:kern w:val="1"/>
          <w:lang w:eastAsia="hi-IN" w:bidi="hi-IN"/>
        </w:rPr>
        <w:t xml:space="preserve">УЧАСТНИКА </w:t>
      </w:r>
      <w:r w:rsidRPr="009952AC">
        <w:rPr>
          <w:rFonts w:ascii="Arial" w:eastAsia="SimSun" w:hAnsi="Arial" w:cs="Mangal"/>
          <w:color w:val="000000"/>
          <w:kern w:val="1"/>
          <w:lang w:eastAsia="hi-IN" w:bidi="hi-IN"/>
        </w:rPr>
        <w:t xml:space="preserve"> (СОЛИСТА), НОМИНАЦИИ И ВОЗРАСТНОЙ КАТЕГОРИИ ЗАПОЛНЯЕТСЯ ОТДЕЛЬНАЯ ЗАЯВКА!</w:t>
      </w:r>
    </w:p>
    <w:p w:rsidR="009952AC" w:rsidRPr="009952AC" w:rsidRDefault="009952AC" w:rsidP="003D7B7C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9952AC">
        <w:rPr>
          <w:rFonts w:ascii="Arial" w:eastAsia="SimSun" w:hAnsi="Arial" w:cs="Mangal"/>
          <w:color w:val="000000"/>
          <w:kern w:val="1"/>
          <w:lang w:eastAsia="hi-IN" w:bidi="hi-IN"/>
        </w:rPr>
        <w:t>Если кому-нибудь из участников поездки потребуются бухгалтерские документы для возмещения стоимости проезда или др. услуг - просим сообщать об этом заранее, до поездки.</w:t>
      </w:r>
    </w:p>
    <w:p w:rsidR="009952AC" w:rsidRPr="009952AC" w:rsidRDefault="009952AC" w:rsidP="003D7B7C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lang w:eastAsia="hi-IN" w:bidi="hi-IN"/>
        </w:rPr>
      </w:pPr>
    </w:p>
    <w:p w:rsidR="009952AC" w:rsidRPr="001E03E8" w:rsidRDefault="009952AC" w:rsidP="003D7B7C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1E03E8">
        <w:rPr>
          <w:rFonts w:ascii="Arial" w:eastAsia="SimSun" w:hAnsi="Arial" w:cs="Mangal"/>
          <w:b/>
          <w:bCs/>
          <w:color w:val="000000"/>
          <w:kern w:val="1"/>
          <w:lang w:eastAsia="hi-IN" w:bidi="hi-IN"/>
        </w:rPr>
        <w:t>НЕОБХОДИМЫЕ ДОКУМЕНТЫ</w:t>
      </w:r>
      <w:r w:rsidRPr="001E03E8">
        <w:rPr>
          <w:rFonts w:ascii="Arial" w:eastAsia="SimSun" w:hAnsi="Arial" w:cs="Mangal"/>
          <w:color w:val="000000"/>
          <w:kern w:val="1"/>
          <w:lang w:eastAsia="hi-IN" w:bidi="hi-IN"/>
        </w:rPr>
        <w:t>:</w:t>
      </w:r>
    </w:p>
    <w:p w:rsidR="009952AC" w:rsidRPr="001E03E8" w:rsidRDefault="009952AC" w:rsidP="003D7B7C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1E03E8">
        <w:rPr>
          <w:rFonts w:ascii="Arial" w:eastAsia="SimSun" w:hAnsi="Arial" w:cs="Mangal"/>
          <w:color w:val="000000"/>
          <w:kern w:val="1"/>
          <w:lang w:eastAsia="hi-IN" w:bidi="hi-IN"/>
        </w:rPr>
        <w:t>СПИСОК (ФИО, дата рождения, фамилия и имя на латинском (как в загранпаспорте), № загранпаспорта) ВСЕХ УЧАСТНИКОВ ПОЕЗДКИ НА БЛАНКЕ С ПЕЧАТЬЮ НАПРАВЛЯЮЩЕГО УЧРЕЖДЕНИЯ (школа, ДК и т.д.) С РАЗДЕЛЕНИЕМ НА РУКОВОДИТЕЛЕЙ, ИСПОЛНИТЕЛЕЙ И СОПРОВОЖДАЮЩИХ ЛИЦ</w:t>
      </w:r>
      <w:proofErr w:type="gramStart"/>
      <w:r w:rsidRPr="001E03E8">
        <w:rPr>
          <w:rFonts w:ascii="Arial" w:eastAsia="SimSun" w:hAnsi="Arial" w:cs="Mangal"/>
          <w:color w:val="000000"/>
          <w:kern w:val="1"/>
          <w:lang w:eastAsia="hi-IN" w:bidi="hi-IN"/>
        </w:rPr>
        <w:t>..</w:t>
      </w:r>
      <w:proofErr w:type="gramEnd"/>
    </w:p>
    <w:p w:rsidR="009952AC" w:rsidRPr="009952AC" w:rsidRDefault="009952AC" w:rsidP="003D7B7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lang w:eastAsia="hi-IN" w:bidi="hi-IN"/>
        </w:rPr>
      </w:pPr>
    </w:p>
    <w:p w:rsidR="00BA4629" w:rsidRPr="001E03E8" w:rsidRDefault="009952AC" w:rsidP="003D7B7C">
      <w:pPr>
        <w:widowControl w:val="0"/>
        <w:suppressAutoHyphens/>
        <w:spacing w:after="0" w:line="240" w:lineRule="auto"/>
        <w:jc w:val="center"/>
      </w:pPr>
      <w:r w:rsidRPr="009952AC">
        <w:rPr>
          <w:rFonts w:ascii="Arial" w:eastAsia="SimSun" w:hAnsi="Arial" w:cs="Mangal"/>
          <w:kern w:val="1"/>
          <w:lang w:eastAsia="hi-IN" w:bidi="hi-IN"/>
        </w:rPr>
        <w:t xml:space="preserve">Дата__________ Подпись_________________ </w:t>
      </w:r>
    </w:p>
    <w:p w:rsidR="003D7B7C" w:rsidRPr="001E03E8" w:rsidRDefault="003D7B7C">
      <w:pPr>
        <w:widowControl w:val="0"/>
        <w:suppressAutoHyphens/>
        <w:spacing w:after="0" w:line="240" w:lineRule="auto"/>
        <w:jc w:val="center"/>
      </w:pPr>
    </w:p>
    <w:sectPr w:rsidR="003D7B7C" w:rsidRPr="001E03E8" w:rsidSect="003D7B7C"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D1440B"/>
    <w:multiLevelType w:val="hybridMultilevel"/>
    <w:tmpl w:val="45961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50664"/>
    <w:multiLevelType w:val="hybridMultilevel"/>
    <w:tmpl w:val="9EE4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07295"/>
    <w:multiLevelType w:val="hybridMultilevel"/>
    <w:tmpl w:val="1C6EF7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8FB7913"/>
    <w:multiLevelType w:val="hybridMultilevel"/>
    <w:tmpl w:val="AD32F10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A282ECC"/>
    <w:multiLevelType w:val="hybridMultilevel"/>
    <w:tmpl w:val="0596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76FF7"/>
    <w:multiLevelType w:val="hybridMultilevel"/>
    <w:tmpl w:val="689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60D6C"/>
    <w:multiLevelType w:val="hybridMultilevel"/>
    <w:tmpl w:val="1DE6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4CD9"/>
    <w:multiLevelType w:val="hybridMultilevel"/>
    <w:tmpl w:val="CB76F24A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26F12D59"/>
    <w:multiLevelType w:val="multilevel"/>
    <w:tmpl w:val="4D8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B2786"/>
    <w:multiLevelType w:val="hybridMultilevel"/>
    <w:tmpl w:val="903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72AD3"/>
    <w:multiLevelType w:val="hybridMultilevel"/>
    <w:tmpl w:val="5C800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4995"/>
    <w:multiLevelType w:val="hybridMultilevel"/>
    <w:tmpl w:val="36A4BA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7502EF"/>
    <w:multiLevelType w:val="hybridMultilevel"/>
    <w:tmpl w:val="53BCDA1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1675026"/>
    <w:multiLevelType w:val="hybridMultilevel"/>
    <w:tmpl w:val="DE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66FD5"/>
    <w:multiLevelType w:val="hybridMultilevel"/>
    <w:tmpl w:val="F6A6C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895FF8"/>
    <w:multiLevelType w:val="hybridMultilevel"/>
    <w:tmpl w:val="3974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2D6"/>
    <w:multiLevelType w:val="hybridMultilevel"/>
    <w:tmpl w:val="4978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A7DDB"/>
    <w:multiLevelType w:val="hybridMultilevel"/>
    <w:tmpl w:val="91E4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7"/>
  </w:num>
  <w:num w:numId="5">
    <w:abstractNumId w:val="4"/>
  </w:num>
  <w:num w:numId="6">
    <w:abstractNumId w:val="3"/>
  </w:num>
  <w:num w:numId="7">
    <w:abstractNumId w:val="20"/>
  </w:num>
  <w:num w:numId="8">
    <w:abstractNumId w:val="9"/>
  </w:num>
  <w:num w:numId="9">
    <w:abstractNumId w:val="15"/>
  </w:num>
  <w:num w:numId="10">
    <w:abstractNumId w:val="11"/>
  </w:num>
  <w:num w:numId="11">
    <w:abstractNumId w:val="19"/>
  </w:num>
  <w:num w:numId="12">
    <w:abstractNumId w:val="6"/>
  </w:num>
  <w:num w:numId="13">
    <w:abstractNumId w:val="13"/>
  </w:num>
  <w:num w:numId="14">
    <w:abstractNumId w:val="18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48"/>
    <w:rsid w:val="000B1B09"/>
    <w:rsid w:val="001E03E8"/>
    <w:rsid w:val="00306020"/>
    <w:rsid w:val="00357A83"/>
    <w:rsid w:val="003D7B7C"/>
    <w:rsid w:val="004275DA"/>
    <w:rsid w:val="004E5504"/>
    <w:rsid w:val="00507E92"/>
    <w:rsid w:val="005806EB"/>
    <w:rsid w:val="00693548"/>
    <w:rsid w:val="00695796"/>
    <w:rsid w:val="00714516"/>
    <w:rsid w:val="007F6C60"/>
    <w:rsid w:val="00824863"/>
    <w:rsid w:val="00831E01"/>
    <w:rsid w:val="00916FBF"/>
    <w:rsid w:val="009310B3"/>
    <w:rsid w:val="00935DB9"/>
    <w:rsid w:val="009952AC"/>
    <w:rsid w:val="009B36F2"/>
    <w:rsid w:val="00A14E4F"/>
    <w:rsid w:val="00A45888"/>
    <w:rsid w:val="00BA4629"/>
    <w:rsid w:val="00CF2401"/>
    <w:rsid w:val="00F4580B"/>
    <w:rsid w:val="00F5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63"/>
  </w:style>
  <w:style w:type="paragraph" w:styleId="1">
    <w:name w:val="heading 1"/>
    <w:basedOn w:val="a"/>
    <w:link w:val="10"/>
    <w:uiPriority w:val="9"/>
    <w:qFormat/>
    <w:rsid w:val="00824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24863"/>
    <w:pPr>
      <w:ind w:left="720"/>
      <w:contextualSpacing/>
    </w:pPr>
  </w:style>
  <w:style w:type="paragraph" w:customStyle="1" w:styleId="auto-style12">
    <w:name w:val="auto-style12"/>
    <w:basedOn w:val="a"/>
    <w:rsid w:val="00824863"/>
    <w:pPr>
      <w:spacing w:before="2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style11">
    <w:name w:val="auto-style11"/>
    <w:basedOn w:val="a"/>
    <w:rsid w:val="00824863"/>
    <w:pPr>
      <w:spacing w:before="20" w:after="105" w:line="240" w:lineRule="auto"/>
    </w:pPr>
    <w:rPr>
      <w:rFonts w:ascii="Times New Roman" w:eastAsia="Times New Roman" w:hAnsi="Times New Roman" w:cs="Times New Roman"/>
      <w:spacing w:val="-12"/>
      <w:sz w:val="24"/>
      <w:szCs w:val="24"/>
      <w:lang w:eastAsia="ru-RU"/>
    </w:rPr>
  </w:style>
  <w:style w:type="character" w:customStyle="1" w:styleId="position-city-info">
    <w:name w:val="position-city-info"/>
    <w:basedOn w:val="a0"/>
    <w:rsid w:val="00824863"/>
  </w:style>
  <w:style w:type="character" w:customStyle="1" w:styleId="auto-style81">
    <w:name w:val="auto-style81"/>
    <w:basedOn w:val="a0"/>
    <w:rsid w:val="00824863"/>
    <w:rPr>
      <w:sz w:val="24"/>
      <w:szCs w:val="24"/>
    </w:rPr>
  </w:style>
  <w:style w:type="character" w:styleId="a4">
    <w:name w:val="Strong"/>
    <w:basedOn w:val="a0"/>
    <w:uiPriority w:val="22"/>
    <w:qFormat/>
    <w:rsid w:val="00824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63"/>
  </w:style>
  <w:style w:type="paragraph" w:styleId="1">
    <w:name w:val="heading 1"/>
    <w:basedOn w:val="a"/>
    <w:link w:val="10"/>
    <w:uiPriority w:val="9"/>
    <w:qFormat/>
    <w:rsid w:val="00824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24863"/>
    <w:pPr>
      <w:ind w:left="720"/>
      <w:contextualSpacing/>
    </w:pPr>
  </w:style>
  <w:style w:type="paragraph" w:customStyle="1" w:styleId="auto-style12">
    <w:name w:val="auto-style12"/>
    <w:basedOn w:val="a"/>
    <w:rsid w:val="00824863"/>
    <w:pPr>
      <w:spacing w:before="2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style11">
    <w:name w:val="auto-style11"/>
    <w:basedOn w:val="a"/>
    <w:rsid w:val="00824863"/>
    <w:pPr>
      <w:spacing w:before="20" w:after="105" w:line="240" w:lineRule="auto"/>
    </w:pPr>
    <w:rPr>
      <w:rFonts w:ascii="Times New Roman" w:eastAsia="Times New Roman" w:hAnsi="Times New Roman" w:cs="Times New Roman"/>
      <w:spacing w:val="-12"/>
      <w:sz w:val="24"/>
      <w:szCs w:val="24"/>
      <w:lang w:eastAsia="ru-RU"/>
    </w:rPr>
  </w:style>
  <w:style w:type="character" w:customStyle="1" w:styleId="position-city-info">
    <w:name w:val="position-city-info"/>
    <w:basedOn w:val="a0"/>
    <w:rsid w:val="00824863"/>
  </w:style>
  <w:style w:type="character" w:customStyle="1" w:styleId="auto-style81">
    <w:name w:val="auto-style81"/>
    <w:basedOn w:val="a0"/>
    <w:rsid w:val="00824863"/>
    <w:rPr>
      <w:sz w:val="24"/>
      <w:szCs w:val="24"/>
    </w:rPr>
  </w:style>
  <w:style w:type="character" w:styleId="a4">
    <w:name w:val="Strong"/>
    <w:basedOn w:val="a0"/>
    <w:uiPriority w:val="22"/>
    <w:qFormat/>
    <w:rsid w:val="00824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№595 СПб</Company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</dc:creator>
  <cp:keywords/>
  <dc:description/>
  <cp:lastModifiedBy>дом</cp:lastModifiedBy>
  <cp:revision>7</cp:revision>
  <dcterms:created xsi:type="dcterms:W3CDTF">2013-08-31T16:18:00Z</dcterms:created>
  <dcterms:modified xsi:type="dcterms:W3CDTF">2014-02-23T07:56:00Z</dcterms:modified>
</cp:coreProperties>
</file>